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D0" w:rsidRPr="00B612D0" w:rsidRDefault="006A7B2D" w:rsidP="00B612D0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     </w:t>
      </w:r>
      <w:r w:rsidR="00B612D0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="00B612D0" w:rsidRPr="00B612D0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>Образец</w:t>
      </w:r>
      <w:r w:rsidRPr="00B612D0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 xml:space="preserve">           </w:t>
      </w:r>
    </w:p>
    <w:p w:rsidR="00B612D0" w:rsidRPr="00B612D0" w:rsidRDefault="00B612D0" w:rsidP="00B612D0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B612D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                                              </w:t>
      </w:r>
      <w:r w:rsidR="00B76A43" w:rsidRPr="00B612D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Предложение </w:t>
      </w:r>
    </w:p>
    <w:p w:rsidR="00B612D0" w:rsidRPr="00B612D0" w:rsidRDefault="00B612D0" w:rsidP="00B612D0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B612D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 </w:t>
      </w:r>
      <w:r w:rsidR="00B76A43" w:rsidRPr="00B612D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уполномоченного (доверенного) лица по охране </w:t>
      </w:r>
      <w:r w:rsidR="006A7B2D" w:rsidRPr="00B612D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 </w:t>
      </w:r>
      <w:r w:rsidR="00B76A43" w:rsidRPr="00B612D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труда профессионального союза</w:t>
      </w:r>
    </w:p>
    <w:p w:rsidR="00B76A43" w:rsidRPr="00B612D0" w:rsidRDefault="00B76A43" w:rsidP="00B612D0">
      <w:pPr>
        <w:spacing w:after="0" w:line="240" w:lineRule="auto"/>
        <w:rPr>
          <w:sz w:val="24"/>
          <w:szCs w:val="24"/>
        </w:rPr>
      </w:pPr>
      <w:r w:rsidRPr="00B612D0">
        <w:rPr>
          <w:sz w:val="24"/>
          <w:szCs w:val="24"/>
        </w:rPr>
        <w:t>_____________________                                                                          №______________</w:t>
      </w:r>
    </w:p>
    <w:p w:rsidR="00B76A43" w:rsidRDefault="00B76A43" w:rsidP="00B76A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B76A43">
        <w:rPr>
          <w:rFonts w:ascii="Times New Roman" w:hAnsi="Times New Roman" w:cs="Times New Roman"/>
          <w:sz w:val="18"/>
          <w:szCs w:val="18"/>
        </w:rPr>
        <w:t>Число</w:t>
      </w:r>
      <w:proofErr w:type="gramStart"/>
      <w:r w:rsidRPr="00B76A43">
        <w:rPr>
          <w:rFonts w:ascii="Times New Roman" w:hAnsi="Times New Roman" w:cs="Times New Roman"/>
          <w:sz w:val="18"/>
          <w:szCs w:val="18"/>
        </w:rPr>
        <w:t>,м</w:t>
      </w:r>
      <w:proofErr w:type="gramEnd"/>
      <w:r w:rsidRPr="00B76A43">
        <w:rPr>
          <w:rFonts w:ascii="Times New Roman" w:hAnsi="Times New Roman" w:cs="Times New Roman"/>
          <w:sz w:val="18"/>
          <w:szCs w:val="18"/>
        </w:rPr>
        <w:t>есяц,год</w:t>
      </w:r>
      <w:proofErr w:type="spellEnd"/>
    </w:p>
    <w:p w:rsidR="00B76A43" w:rsidRDefault="00B76A43" w:rsidP="00B76A43">
      <w:pPr>
        <w:rPr>
          <w:rFonts w:ascii="Times New Roman" w:hAnsi="Times New Roman" w:cs="Times New Roman"/>
          <w:sz w:val="18"/>
          <w:szCs w:val="18"/>
        </w:rPr>
      </w:pPr>
    </w:p>
    <w:p w:rsidR="00B76A43" w:rsidRDefault="00B612D0" w:rsidP="00B76A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Кому директору (начальнику, мастеру участка, заведующему отделением, отделом и  </w:t>
      </w:r>
      <w:proofErr w:type="spellStart"/>
      <w:r>
        <w:rPr>
          <w:rFonts w:ascii="Times New Roman" w:hAnsi="Times New Roman" w:cs="Times New Roman"/>
          <w:sz w:val="18"/>
          <w:szCs w:val="18"/>
        </w:rPr>
        <w:t>т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 __________________________________________________________________________________________________</w:t>
      </w:r>
    </w:p>
    <w:p w:rsidR="00B76A43" w:rsidRPr="00B76A43" w:rsidRDefault="00B76A43" w:rsidP="00B76A4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Должность, Ф.И.О</w:t>
      </w:r>
    </w:p>
    <w:p w:rsidR="00B76A43" w:rsidRDefault="00B76A43" w:rsidP="00B76A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6A43" w:rsidRDefault="00B76A43" w:rsidP="00B76A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76A43" w:rsidRPr="00B612D0" w:rsidRDefault="00B76A43" w:rsidP="00B61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</w:t>
      </w:r>
      <w:r w:rsidR="00B612D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</w:t>
      </w:r>
      <w:r w:rsidRPr="00B612D0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(наименование структурного подразделения)</w:t>
      </w:r>
      <w:r w:rsidRPr="00B612D0">
        <w:rPr>
          <w:rFonts w:ascii="Times New Roman" w:eastAsia="Times New Roman" w:hAnsi="Times New Roman" w:cs="Times New Roman"/>
          <w:i/>
          <w:color w:val="2D2D2D"/>
          <w:sz w:val="18"/>
          <w:szCs w:val="18"/>
          <w:lang w:eastAsia="ru-RU"/>
        </w:rPr>
        <w:t xml:space="preserve"> </w:t>
      </w:r>
    </w:p>
    <w:p w:rsidR="00B612D0" w:rsidRDefault="00B76A43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75CC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соответствии  с </w:t>
      </w:r>
      <w:r w:rsidR="00B612D0" w:rsidRPr="00075CC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Трудовым </w:t>
      </w:r>
      <w:r w:rsidRPr="00075CC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Кодексом  РФ</w:t>
      </w:r>
      <w:r w:rsidRPr="00344D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  </w:t>
      </w:r>
      <w:r w:rsidRPr="00344D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иных нормативных правовых</w:t>
      </w:r>
      <w:r w:rsidR="00B612D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актов по охране труда  </w:t>
      </w:r>
    </w:p>
    <w:p w:rsidR="00075CCA" w:rsidRPr="00075CCA" w:rsidRDefault="00075CCA" w:rsidP="00075CCA">
      <w:pPr>
        <w:shd w:val="clear" w:color="auto" w:fill="FFFFFF"/>
        <w:spacing w:before="161" w:after="161" w:line="270" w:lineRule="atLeast"/>
        <w:ind w:left="375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32158</wp:posOffset>
                </wp:positionH>
                <wp:positionV relativeFrom="paragraph">
                  <wp:posOffset>472620</wp:posOffset>
                </wp:positionV>
                <wp:extent cx="5874385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7.2pt" to="465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" strokecolor="black [3213]" strokeweight=".25pt"/>
            </w:pict>
          </mc:Fallback>
        </mc:AlternateContent>
      </w:r>
      <w:r w:rsidR="00B612D0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66DE" wp14:editId="1ECC21C6">
                <wp:simplePos x="0" y="0"/>
                <wp:positionH relativeFrom="column">
                  <wp:posOffset>32158</wp:posOffset>
                </wp:positionH>
                <wp:positionV relativeFrom="paragraph">
                  <wp:posOffset>274604</wp:posOffset>
                </wp:positionV>
                <wp:extent cx="5874385" cy="1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438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1.6pt" to="465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" strokecolor="black [3213]"/>
            </w:pict>
          </mc:Fallback>
        </mc:AlternateContent>
      </w:r>
      <w:r w:rsid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</w:t>
      </w:r>
      <w:r w:rsid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</w:t>
      </w:r>
      <w:proofErr w:type="spellStart"/>
      <w:r w:rsidR="00B612D0"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Ст.</w:t>
      </w:r>
      <w:r w:rsidR="00951EDE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ст</w:t>
      </w:r>
      <w:proofErr w:type="spellEnd"/>
      <w:r w:rsidR="00951EDE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. 212, </w:t>
      </w:r>
      <w:r w:rsidR="00B612D0"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225</w:t>
      </w:r>
      <w:r w:rsid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ТК РФ</w:t>
      </w:r>
      <w:r w:rsidR="00B612D0"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, </w:t>
      </w:r>
      <w:r w:rsid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 </w:t>
      </w:r>
      <w:r w:rsidR="00B612D0"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</w:t>
      </w:r>
      <w:r w:rsidR="00B76A43"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</w:t>
      </w:r>
      <w:r w:rsidR="00B612D0" w:rsidRPr="00B612D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  <w:t>ГОСТ 12.0.004-2015 Система стандартов безопасности труда (ССБТ).</w:t>
      </w:r>
      <w:proofErr w:type="gramEnd"/>
      <w:r w:rsidR="00B612D0" w:rsidRPr="00B612D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  <w:t xml:space="preserve"> Организац</w:t>
      </w:r>
      <w:r w:rsidR="00DD308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  <w:t xml:space="preserve">ия обучения безопасности труда. </w:t>
      </w:r>
      <w:proofErr w:type="gramStart"/>
      <w:r w:rsidR="00DD308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  <w:t xml:space="preserve">Общие </w:t>
      </w:r>
      <w:r w:rsidR="00B612D0" w:rsidRPr="00B612D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  <w:t>положения.</w:t>
      </w:r>
      <w:r w:rsidR="00DD308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16"/>
          <w:szCs w:val="16"/>
          <w:lang w:eastAsia="ru-RU"/>
        </w:rPr>
        <w:t>,</w:t>
      </w:r>
      <w:r w:rsidRPr="00075CC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</w:t>
      </w:r>
      <w:r w:rsidRPr="00075CCA">
        <w:rPr>
          <w:rFonts w:ascii="Times New Roman" w:eastAsia="Times New Roman" w:hAnsi="Times New Roman" w:cs="Times New Roman"/>
          <w:bCs/>
          <w:color w:val="22272F"/>
          <w:kern w:val="36"/>
          <w:sz w:val="16"/>
          <w:szCs w:val="16"/>
          <w:lang w:eastAsia="ru-RU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16"/>
          <w:szCs w:val="16"/>
          <w:lang w:eastAsia="ru-RU"/>
        </w:rPr>
        <w:t>)</w:t>
      </w:r>
      <w:proofErr w:type="gramEnd"/>
    </w:p>
    <w:p w:rsidR="006A7B2D" w:rsidRPr="00075CCA" w:rsidRDefault="00075CCA" w:rsidP="00075CC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D2D2D"/>
          <w:spacing w:val="2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91463" wp14:editId="2E1FE1D3">
                <wp:simplePos x="0" y="0"/>
                <wp:positionH relativeFrom="column">
                  <wp:posOffset>86749</wp:posOffset>
                </wp:positionH>
                <wp:positionV relativeFrom="paragraph">
                  <wp:posOffset>6284</wp:posOffset>
                </wp:positionV>
                <wp:extent cx="5819794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.5pt" to="465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" strokecolor="black [3213]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                                 </w:t>
      </w:r>
      <w:r w:rsidR="006A7B2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</w:t>
      </w:r>
      <w:r w:rsidR="006A7B2D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у</w:t>
      </w:r>
      <w:r w:rsidR="00B76A43" w:rsidRPr="00B76A43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казать ст. ТК РФ, наименование  НПА</w:t>
      </w:r>
      <w:r w:rsidR="006A7B2D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)</w:t>
      </w:r>
    </w:p>
    <w:p w:rsidR="00B76A43" w:rsidRPr="00245565" w:rsidRDefault="00B76A43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6A7B2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предлагаю устранить следующие нарушения</w:t>
      </w:r>
      <w:r w:rsidR="00AA3B1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AA3B19" w:rsidRPr="00245565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по обучению и проверке знаний по охране труда</w:t>
      </w:r>
      <w:r w:rsidRPr="00245565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:</w:t>
      </w:r>
    </w:p>
    <w:p w:rsidR="00AA3B19" w:rsidRPr="00245565" w:rsidRDefault="00AA3B19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701"/>
      </w:tblGrid>
      <w:tr w:rsidR="00AC0682" w:rsidRPr="00AC0682" w:rsidTr="00AC0682">
        <w:tc>
          <w:tcPr>
            <w:tcW w:w="534" w:type="dxa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№ </w:t>
            </w:r>
          </w:p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proofErr w:type="gramStart"/>
            <w:r w:rsidRPr="00AC068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654" w:type="dxa"/>
          </w:tcPr>
          <w:p w:rsidR="00334017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Перечень  выявленных нарушений</w:t>
            </w:r>
          </w:p>
        </w:tc>
        <w:tc>
          <w:tcPr>
            <w:tcW w:w="1701" w:type="dxa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 устранения</w:t>
            </w:r>
          </w:p>
        </w:tc>
      </w:tr>
      <w:tr w:rsidR="00AC0682" w:rsidRPr="00AC0682" w:rsidTr="00AC0682">
        <w:tc>
          <w:tcPr>
            <w:tcW w:w="534" w:type="dxa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1</w:t>
            </w:r>
          </w:p>
        </w:tc>
        <w:tc>
          <w:tcPr>
            <w:tcW w:w="7654" w:type="dxa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2</w:t>
            </w:r>
          </w:p>
        </w:tc>
        <w:tc>
          <w:tcPr>
            <w:tcW w:w="1701" w:type="dxa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3</w:t>
            </w:r>
          </w:p>
        </w:tc>
      </w:tr>
    </w:tbl>
    <w:p w:rsidR="00AC0682" w:rsidRPr="00AC0682" w:rsidRDefault="00AC0682" w:rsidP="00AC0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AC0682" w:rsidRPr="00AC0682" w:rsidRDefault="00AC0682" w:rsidP="00AC0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701"/>
      </w:tblGrid>
      <w:tr w:rsidR="00AC0682" w:rsidRPr="00AC0682" w:rsidTr="0072277D">
        <w:trPr>
          <w:trHeight w:val="177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Не проводится вводный инструктаж  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(ГОСТ 12.0.004-2015)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</w:t>
            </w:r>
            <w:proofErr w:type="spellEnd"/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Труд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огов</w:t>
            </w:r>
            <w:proofErr w:type="spell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 заведен журнал учета вводного инструктажа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(ГОСТ 12.0.004-2015)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теч.3-х дней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Допущены к работе лица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не прошедшие в установленном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334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обучение и инструктаж по охране труда, стажировку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Отстранить от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и проверку знаний</w:t>
            </w: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  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(ст.212 ТК РФ)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7D0200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 з</w:t>
            </w:r>
            <w:r w:rsidR="00AC0682"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аведен журнал учета инструктажа на рабочем месте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теч.3-х дней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12.0.004-2015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7D0200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</w:t>
            </w:r>
            <w:r w:rsidRPr="007D020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нструкции по охране труда  по профессиям и видам работ утверждены без учета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согласовать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7D0200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="00AC0682"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мнения профком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</w:t>
            </w:r>
            <w:r w:rsidR="00AC0682"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AC0682"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ст.ст.212</w:t>
            </w:r>
            <w:r w:rsidR="00334017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,</w:t>
            </w:r>
            <w:r w:rsidR="00AC0682"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372 ТК РФ</w:t>
            </w:r>
            <w:r w:rsidR="00AC0682"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проведено обучение и проверку знаний по охране труда  всех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="00334017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работников </w:t>
            </w:r>
            <w:r w:rsidR="00AC0682" w:rsidRPr="00AC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spellStart"/>
            <w:proofErr w:type="gramStart"/>
            <w:r w:rsidR="00AC0682" w:rsidRPr="00AC06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="00AC0682" w:rsidRPr="00AC06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225 ТК </w:t>
            </w:r>
            <w:proofErr w:type="spellStart"/>
            <w:r w:rsidR="00AC0682" w:rsidRPr="00AC06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  <w:r w:rsidR="00AC0682" w:rsidRPr="00AC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C0682" w:rsidRPr="00AC0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E9E9E9"/>
                <w:lang w:eastAsia="ru-RU"/>
              </w:rPr>
              <w:t>Постановление</w:t>
            </w:r>
            <w:proofErr w:type="spellEnd"/>
            <w:r w:rsidR="00AC0682" w:rsidRPr="00AC0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E9E9E9"/>
                <w:lang w:eastAsia="ru-RU"/>
              </w:rPr>
              <w:t xml:space="preserve"> </w:t>
            </w:r>
            <w:proofErr w:type="spellStart"/>
            <w:r w:rsidR="00AC0682" w:rsidRPr="00AC0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E9E9E9"/>
                <w:lang w:eastAsia="ru-RU"/>
              </w:rPr>
              <w:t>Минрудсоцразвиьия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E9E9E9"/>
                <w:lang w:eastAsia="ru-RU"/>
              </w:rPr>
              <w:t>развития РФ Мин образования РФ от 13.01.2003 года N 1/29)</w:t>
            </w:r>
            <w:r w:rsidRPr="00AC06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(</w:t>
            </w:r>
            <w:r w:rsidR="00334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12.0.004-2015</w:t>
            </w:r>
            <w:r w:rsidRPr="00AC06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</w:t>
            </w:r>
            <w:proofErr w:type="gramEnd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постоянно действующую комиссии по проверке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2-х недель</w:t>
            </w: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охране труда у работников предприятия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(ГОСТ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12.0.004-2015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Не соблюдается  периодичность проведения  инструктажа 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Через  полгода</w:t>
            </w: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рабочем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месте                            </w:t>
            </w: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ГОСТ 12.0.004-2015</w:t>
            </w:r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)</w:t>
            </w: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 проводится противопожарный  инструктаж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   </w:t>
            </w:r>
            <w:r w:rsidRPr="00AC068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(Пост.</w:t>
            </w:r>
            <w:proofErr w:type="gramEnd"/>
            <w:r w:rsidRPr="00AC068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Прав-</w:t>
            </w:r>
            <w:proofErr w:type="spellStart"/>
            <w:r w:rsidRPr="00AC068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ва</w:t>
            </w:r>
            <w:proofErr w:type="spellEnd"/>
            <w:r w:rsidRPr="00AC068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r w:rsidRPr="00AC068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от 25 Апреля 2012 г. N 390</w:t>
            </w:r>
            <w:r w:rsidRPr="00AC068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"О противопожарном режиме"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ФЗ "О пожарной безопасности" от 21.12.1994 N 69-ФЗ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Не ведется журнал </w:t>
            </w: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учета </w:t>
            </w:r>
            <w:proofErr w:type="spell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противовопожарного</w:t>
            </w:r>
            <w:proofErr w:type="spell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инструктажа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Pr="00AC0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ФЗ "О пожарной безопасности" от 21.12.1994 N 69-ФЗ</w:t>
            </w: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682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AC0682" w:rsidRPr="00AC0682" w:rsidRDefault="00AC0682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0682" w:rsidRPr="00AC0682" w:rsidRDefault="00AC0682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разработана</w:t>
            </w:r>
            <w:proofErr w:type="gramStart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мнения профкома, инструкция по</w:t>
            </w: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8E1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едели</w:t>
            </w:r>
            <w:proofErr w:type="spellEnd"/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электробезопасности для</w:t>
            </w: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1 группы не  электрического персонала</w:t>
            </w: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проводится  инструктаж по электробезопасности  1группы </w:t>
            </w:r>
            <w:proofErr w:type="gramStart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электрического персонала</w:t>
            </w: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( Приказ Минэнерго от 13.01.03.№6.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МинтрудРФ</w:t>
            </w:r>
            <w:proofErr w:type="spellEnd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от 24.07.2013№328)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 составлен перечень должносте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профессий), требующих</w:t>
            </w: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831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едели</w:t>
            </w:r>
            <w:proofErr w:type="spellEnd"/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bookmarkStart w:id="0" w:name="_GoBack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присвоения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группы электробезопасности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AA3B19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(</w:t>
            </w:r>
            <w:r w:rsidR="00334017"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Приказ Минэнерго от 13.01.03.№6 Приказ </w:t>
            </w:r>
            <w:proofErr w:type="spellStart"/>
            <w:r w:rsidR="00334017"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МинтрудРФ</w:t>
            </w:r>
            <w:proofErr w:type="spellEnd"/>
            <w:r w:rsidR="00334017"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от 24.07.2013 г. №32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заведен журнал учета присвоения 1 </w:t>
            </w:r>
            <w:proofErr w:type="spellStart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gramStart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AC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лектробезопасности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едели</w:t>
            </w:r>
            <w:proofErr w:type="spellEnd"/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AC0682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для не электрического персонала. </w:t>
            </w:r>
            <w:proofErr w:type="gramStart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(Приказ Минэнерго от 13.01.03.№6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МинтрудРФ</w:t>
            </w:r>
            <w:proofErr w:type="spellEnd"/>
            <w:r w:rsidRPr="00AC0682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от 24.07.2013 г. №328)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017" w:rsidRPr="00AC0682" w:rsidTr="0072277D">
        <w:trPr>
          <w:trHeight w:val="252"/>
        </w:trPr>
        <w:tc>
          <w:tcPr>
            <w:tcW w:w="53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34017" w:rsidRPr="00AC0682" w:rsidRDefault="00334017" w:rsidP="00AC06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4017" w:rsidRPr="00AC0682" w:rsidRDefault="00334017" w:rsidP="00AC0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A7B2D" w:rsidRDefault="006A7B2D" w:rsidP="00334017">
      <w:pPr>
        <w:tabs>
          <w:tab w:val="left" w:pos="50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A7B2D" w:rsidRDefault="006A7B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344D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Уполномоченный (доверенное) лицо по охране труда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____________________                         _______________</w:t>
      </w:r>
    </w:p>
    <w:p w:rsidR="006A7B2D" w:rsidRDefault="006A7B2D" w:rsidP="006A7B2D">
      <w:pPr>
        <w:tabs>
          <w:tab w:val="center" w:pos="4677"/>
          <w:tab w:val="left" w:pos="5792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Дата, 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Ф.И.О</w:t>
      </w:r>
    </w:p>
    <w:p w:rsidR="006A7B2D" w:rsidRDefault="006A7B2D" w:rsidP="006A7B2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D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Предложение получил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</w:t>
      </w:r>
    </w:p>
    <w:p w:rsidR="006A7B2D" w:rsidRDefault="006A7B2D" w:rsidP="006A7B2D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Дата, подпись. Ф.И.О</w:t>
      </w:r>
    </w:p>
    <w:p w:rsidR="00C55AE7" w:rsidRDefault="00C55AE7" w:rsidP="006A7B2D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C55AE7" w:rsidRDefault="00C55AE7" w:rsidP="006A7B2D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C55AE7" w:rsidRPr="00C55AE7" w:rsidRDefault="00C55AE7" w:rsidP="006A7B2D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C55AE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C55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Вышеприведенный перечень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нарушений  трудового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законодательства  по обучению и проверке знаний по охране труда является </w:t>
      </w:r>
      <w:r w:rsidR="00AA3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примерным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Уполномоченный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должен отразить только те нарушения, которые выявлены в ходе проверки. </w:t>
      </w:r>
      <w:r w:rsidR="00AA3B19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Ссылки  на Нормативные и   правовые акты  (НПА) выделены  ч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ерным шрифтом</w:t>
      </w:r>
      <w:r w:rsidR="00AA3B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3B19" w:rsidRPr="00C55AE7" w:rsidRDefault="00AA3B19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A3B19" w:rsidRPr="00C55AE7" w:rsidSect="00AC068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3"/>
    <w:rsid w:val="00075CCA"/>
    <w:rsid w:val="001D6DEE"/>
    <w:rsid w:val="00245565"/>
    <w:rsid w:val="00334017"/>
    <w:rsid w:val="006A7B2D"/>
    <w:rsid w:val="0072277D"/>
    <w:rsid w:val="0077759F"/>
    <w:rsid w:val="007D0200"/>
    <w:rsid w:val="0089309B"/>
    <w:rsid w:val="00951EDE"/>
    <w:rsid w:val="00AA3B19"/>
    <w:rsid w:val="00AC0682"/>
    <w:rsid w:val="00B612D0"/>
    <w:rsid w:val="00B76A43"/>
    <w:rsid w:val="00C55AE7"/>
    <w:rsid w:val="00D16F95"/>
    <w:rsid w:val="00D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E22F-7832-47BF-9226-021311FE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2018-02-14T07:11:00Z</cp:lastPrinted>
  <dcterms:created xsi:type="dcterms:W3CDTF">2018-03-15T08:59:00Z</dcterms:created>
  <dcterms:modified xsi:type="dcterms:W3CDTF">2018-04-11T13:13:00Z</dcterms:modified>
</cp:coreProperties>
</file>